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30588" w14:textId="77777777" w:rsidR="005933E7" w:rsidRDefault="005933E7" w:rsidP="00B00474">
      <w:pPr>
        <w:ind w:left="-567"/>
        <w:jc w:val="center"/>
        <w:rPr>
          <w:rFonts w:ascii="Cambria" w:hAnsi="Cambria" w:cs="Cambria"/>
          <w:b/>
          <w:color w:val="C00000"/>
          <w:sz w:val="60"/>
          <w:szCs w:val="60"/>
        </w:rPr>
      </w:pPr>
      <w:r w:rsidRPr="005933E7">
        <w:rPr>
          <w:rFonts w:ascii="Cambria" w:hAnsi="Cambria" w:cs="Cambria"/>
          <w:b/>
          <w:color w:val="C00000"/>
          <w:sz w:val="60"/>
          <w:szCs w:val="60"/>
        </w:rPr>
        <w:t>Межотраслевой мониторинговый центр</w:t>
      </w:r>
    </w:p>
    <w:p w14:paraId="372A4B77" w14:textId="446916F8" w:rsidR="003D5496" w:rsidRDefault="006D387C" w:rsidP="00B00474">
      <w:pPr>
        <w:ind w:left="-567"/>
        <w:jc w:val="center"/>
        <w:rPr>
          <w:rFonts w:ascii="Arial" w:hAnsi="Arial" w:cs="Arial"/>
          <w:b/>
          <w:color w:val="000000"/>
          <w:sz w:val="40"/>
          <w:szCs w:val="40"/>
          <w:shd w:val="clear" w:color="auto" w:fill="FFFFFF"/>
        </w:rPr>
      </w:pPr>
      <w:r w:rsidRPr="003D5496">
        <w:rPr>
          <w:rFonts w:ascii="Cambria" w:hAnsi="Cambria" w:cs="Cambria"/>
          <w:b/>
          <w:noProof/>
          <w:color w:val="1F4E79" w:themeColor="accent1" w:themeShade="80"/>
          <w:sz w:val="40"/>
          <w:szCs w:val="40"/>
          <w:lang w:eastAsia="ru-RU"/>
        </w:rPr>
        <w:drawing>
          <wp:inline distT="0" distB="0" distL="0" distR="0" wp14:anchorId="4342A96E" wp14:editId="0CC693A7">
            <wp:extent cx="5433060" cy="410739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\Статьи\ПРямая Линия Болотников\hot-line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183" cy="414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520700"/>
                    </a:effectLst>
                  </pic:spPr>
                </pic:pic>
              </a:graphicData>
            </a:graphic>
          </wp:inline>
        </w:drawing>
      </w:r>
    </w:p>
    <w:p w14:paraId="3FAA1CCF" w14:textId="77777777" w:rsidR="00185188" w:rsidRDefault="00185188" w:rsidP="005933E7">
      <w:pPr>
        <w:pStyle w:val="a3"/>
        <w:shd w:val="clear" w:color="auto" w:fill="FFFFFF"/>
        <w:spacing w:after="225"/>
        <w:ind w:left="-1134" w:right="-284"/>
        <w:jc w:val="center"/>
        <w:textAlignment w:val="baseline"/>
        <w:rPr>
          <w:rFonts w:ascii="Arial" w:eastAsiaTheme="minorHAnsi" w:hAnsi="Arial" w:cs="Arial"/>
          <w:b/>
          <w:color w:val="000000"/>
          <w:sz w:val="40"/>
          <w:szCs w:val="40"/>
          <w:shd w:val="clear" w:color="auto" w:fill="FFFFFF"/>
          <w:lang w:eastAsia="en-US"/>
        </w:rPr>
      </w:pPr>
    </w:p>
    <w:p w14:paraId="715DB1D4" w14:textId="425E8892" w:rsidR="005F53C9" w:rsidRDefault="005933E7" w:rsidP="005933E7">
      <w:pPr>
        <w:pStyle w:val="a3"/>
        <w:shd w:val="clear" w:color="auto" w:fill="FFFFFF"/>
        <w:spacing w:after="225"/>
        <w:ind w:left="-1134" w:right="-284"/>
        <w:jc w:val="center"/>
        <w:textAlignment w:val="baseline"/>
        <w:rPr>
          <w:rFonts w:ascii="Arial" w:eastAsiaTheme="minorHAnsi" w:hAnsi="Arial" w:cs="Arial"/>
          <w:b/>
          <w:color w:val="000000"/>
          <w:sz w:val="40"/>
          <w:szCs w:val="40"/>
          <w:shd w:val="clear" w:color="auto" w:fill="FFFFFF"/>
          <w:lang w:eastAsia="en-US"/>
        </w:rPr>
      </w:pPr>
      <w:r w:rsidRPr="005933E7">
        <w:rPr>
          <w:rFonts w:ascii="Arial" w:eastAsiaTheme="minorHAnsi" w:hAnsi="Arial" w:cs="Arial"/>
          <w:b/>
          <w:color w:val="000000"/>
          <w:sz w:val="40"/>
          <w:szCs w:val="40"/>
          <w:shd w:val="clear" w:color="auto" w:fill="FFFFFF"/>
          <w:lang w:eastAsia="en-US"/>
        </w:rPr>
        <w:t xml:space="preserve">В Федерации профсоюзов Беларуси </w:t>
      </w:r>
      <w:r>
        <w:rPr>
          <w:rFonts w:ascii="Arial" w:eastAsiaTheme="minorHAnsi" w:hAnsi="Arial" w:cs="Arial"/>
          <w:b/>
          <w:color w:val="000000"/>
          <w:sz w:val="40"/>
          <w:szCs w:val="40"/>
          <w:shd w:val="clear" w:color="auto" w:fill="FFFFFF"/>
          <w:lang w:eastAsia="en-US"/>
        </w:rPr>
        <w:t>работает</w:t>
      </w:r>
      <w:r w:rsidRPr="005933E7">
        <w:rPr>
          <w:rFonts w:ascii="Arial" w:eastAsiaTheme="minorHAnsi" w:hAnsi="Arial" w:cs="Arial"/>
          <w:b/>
          <w:color w:val="000000"/>
          <w:sz w:val="40"/>
          <w:szCs w:val="40"/>
          <w:shd w:val="clear" w:color="auto" w:fill="FFFFFF"/>
          <w:lang w:eastAsia="en-US"/>
        </w:rPr>
        <w:t xml:space="preserve"> Межотраслевой мониторинговый центр</w:t>
      </w:r>
      <w:r>
        <w:rPr>
          <w:rFonts w:ascii="Arial" w:eastAsiaTheme="minorHAnsi" w:hAnsi="Arial" w:cs="Arial"/>
          <w:b/>
          <w:color w:val="000000"/>
          <w:sz w:val="40"/>
          <w:szCs w:val="40"/>
          <w:shd w:val="clear" w:color="auto" w:fill="FFFFFF"/>
          <w:lang w:eastAsia="en-US"/>
        </w:rPr>
        <w:t xml:space="preserve"> по </w:t>
      </w:r>
      <w:r w:rsidRPr="005933E7">
        <w:rPr>
          <w:rFonts w:ascii="Arial" w:eastAsiaTheme="minorHAnsi" w:hAnsi="Arial" w:cs="Arial"/>
          <w:b/>
          <w:color w:val="000000"/>
          <w:sz w:val="40"/>
          <w:szCs w:val="40"/>
          <w:shd w:val="clear" w:color="auto" w:fill="FFFFFF"/>
          <w:lang w:eastAsia="en-US"/>
        </w:rPr>
        <w:t>содействи</w:t>
      </w:r>
      <w:r>
        <w:rPr>
          <w:rFonts w:ascii="Arial" w:eastAsiaTheme="minorHAnsi" w:hAnsi="Arial" w:cs="Arial"/>
          <w:b/>
          <w:color w:val="000000"/>
          <w:sz w:val="40"/>
          <w:szCs w:val="40"/>
          <w:shd w:val="clear" w:color="auto" w:fill="FFFFFF"/>
          <w:lang w:eastAsia="en-US"/>
        </w:rPr>
        <w:t>ю</w:t>
      </w:r>
      <w:r w:rsidRPr="005933E7">
        <w:rPr>
          <w:rFonts w:ascii="Arial" w:eastAsiaTheme="minorHAnsi" w:hAnsi="Arial" w:cs="Arial"/>
          <w:b/>
          <w:color w:val="000000"/>
          <w:sz w:val="40"/>
          <w:szCs w:val="40"/>
          <w:shd w:val="clear" w:color="auto" w:fill="FFFFFF"/>
          <w:lang w:eastAsia="en-US"/>
        </w:rPr>
        <w:t xml:space="preserve"> работникам в </w:t>
      </w:r>
      <w:r w:rsidRPr="005933E7">
        <w:rPr>
          <w:rFonts w:ascii="Arial" w:eastAsiaTheme="minorHAnsi" w:hAnsi="Arial" w:cs="Arial"/>
          <w:b/>
          <w:color w:val="FF0000"/>
          <w:sz w:val="40"/>
          <w:szCs w:val="40"/>
          <w:shd w:val="clear" w:color="auto" w:fill="FFFFFF"/>
          <w:lang w:eastAsia="en-US"/>
        </w:rPr>
        <w:t>решении вопросов и спорных ситуаций</w:t>
      </w:r>
      <w:r w:rsidRPr="005933E7">
        <w:rPr>
          <w:rFonts w:ascii="Arial" w:eastAsiaTheme="minorHAnsi" w:hAnsi="Arial" w:cs="Arial"/>
          <w:b/>
          <w:color w:val="000000"/>
          <w:sz w:val="40"/>
          <w:szCs w:val="40"/>
          <w:shd w:val="clear" w:color="auto" w:fill="FFFFFF"/>
          <w:lang w:eastAsia="en-US"/>
        </w:rPr>
        <w:t>, связанных с трудовыми отношениями</w:t>
      </w:r>
    </w:p>
    <w:p w14:paraId="6243498F" w14:textId="7C200DE2" w:rsidR="005933E7" w:rsidRDefault="005933E7" w:rsidP="005933E7">
      <w:pPr>
        <w:pStyle w:val="a3"/>
        <w:shd w:val="clear" w:color="auto" w:fill="FFFFFF"/>
        <w:spacing w:after="225"/>
        <w:ind w:left="-1134" w:right="-284"/>
        <w:jc w:val="center"/>
        <w:textAlignment w:val="baseline"/>
        <w:rPr>
          <w:rFonts w:ascii="Arial" w:hAnsi="Arial" w:cs="Arial"/>
          <w:b/>
          <w:bCs/>
          <w:color w:val="FF0000"/>
          <w:sz w:val="80"/>
          <w:szCs w:val="80"/>
        </w:rPr>
      </w:pPr>
      <w:r>
        <w:rPr>
          <w:rFonts w:ascii="Arial" w:hAnsi="Arial" w:cs="Arial"/>
          <w:b/>
          <w:bCs/>
          <w:color w:val="FF0000"/>
          <w:sz w:val="80"/>
          <w:szCs w:val="80"/>
        </w:rPr>
        <w:t xml:space="preserve">тел. </w:t>
      </w:r>
      <w:r w:rsidRPr="005933E7">
        <w:rPr>
          <w:rFonts w:ascii="Arial" w:hAnsi="Arial" w:cs="Arial"/>
          <w:b/>
          <w:bCs/>
          <w:color w:val="FF0000"/>
          <w:sz w:val="80"/>
          <w:szCs w:val="80"/>
        </w:rPr>
        <w:t>8-801-100-1111</w:t>
      </w:r>
    </w:p>
    <w:p w14:paraId="6968B5DC" w14:textId="400D5192" w:rsidR="005933E7" w:rsidRPr="00185188" w:rsidRDefault="005933E7" w:rsidP="00185188">
      <w:pPr>
        <w:pStyle w:val="a3"/>
        <w:numPr>
          <w:ilvl w:val="0"/>
          <w:numId w:val="5"/>
        </w:numPr>
        <w:shd w:val="clear" w:color="auto" w:fill="FFFFFF"/>
        <w:spacing w:after="225"/>
        <w:ind w:left="-284" w:firstLine="568"/>
        <w:jc w:val="both"/>
        <w:textAlignment w:val="baseline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о</w:t>
      </w:r>
      <w:r w:rsidRPr="005933E7">
        <w:rPr>
          <w:rFonts w:ascii="Arial" w:hAnsi="Arial" w:cs="Arial"/>
          <w:color w:val="000000"/>
          <w:sz w:val="32"/>
          <w:szCs w:val="32"/>
        </w:rPr>
        <w:t xml:space="preserve">бращения принимаются </w:t>
      </w:r>
      <w:r w:rsidR="00185188" w:rsidRPr="00185188">
        <w:rPr>
          <w:rFonts w:ascii="Arial" w:hAnsi="Arial" w:cs="Arial"/>
          <w:color w:val="000000"/>
          <w:sz w:val="32"/>
          <w:szCs w:val="32"/>
        </w:rPr>
        <w:t>ежедневно, в том числе в выходные и праздничные дни, с 8.00 до 20.0</w:t>
      </w:r>
      <w:r w:rsidR="00185188" w:rsidRPr="00185188">
        <w:rPr>
          <w:rFonts w:ascii="Arial" w:hAnsi="Arial" w:cs="Arial"/>
          <w:color w:val="000000"/>
          <w:sz w:val="32"/>
          <w:szCs w:val="32"/>
        </w:rPr>
        <w:t>0</w:t>
      </w:r>
      <w:bookmarkStart w:id="0" w:name="_GoBack"/>
      <w:bookmarkEnd w:id="0"/>
    </w:p>
    <w:sectPr w:rsidR="005933E7" w:rsidRPr="00185188" w:rsidSect="006823E2">
      <w:pgSz w:w="11906" w:h="16838"/>
      <w:pgMar w:top="993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F07FA"/>
    <w:multiLevelType w:val="hybridMultilevel"/>
    <w:tmpl w:val="7E424A8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C7280"/>
    <w:multiLevelType w:val="hybridMultilevel"/>
    <w:tmpl w:val="544C403E"/>
    <w:lvl w:ilvl="0" w:tplc="26E6D27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032E5"/>
    <w:multiLevelType w:val="hybridMultilevel"/>
    <w:tmpl w:val="993286B6"/>
    <w:lvl w:ilvl="0" w:tplc="95904D0E">
      <w:numFmt w:val="bullet"/>
      <w:lvlText w:val=""/>
      <w:lvlJc w:val="left"/>
      <w:pPr>
        <w:ind w:left="-207" w:hanging="360"/>
      </w:pPr>
      <w:rPr>
        <w:rFonts w:ascii="Symbol" w:eastAsiaTheme="minorHAnsi" w:hAnsi="Symbol" w:cs="Cambria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587E1F1B"/>
    <w:multiLevelType w:val="hybridMultilevel"/>
    <w:tmpl w:val="09185D96"/>
    <w:lvl w:ilvl="0" w:tplc="9B6635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C6ECC"/>
    <w:multiLevelType w:val="hybridMultilevel"/>
    <w:tmpl w:val="06A2AF30"/>
    <w:lvl w:ilvl="0" w:tplc="3D66DA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260EF"/>
    <w:multiLevelType w:val="hybridMultilevel"/>
    <w:tmpl w:val="023C0216"/>
    <w:lvl w:ilvl="0" w:tplc="2AA2D6A4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6C0"/>
    <w:rsid w:val="000358EB"/>
    <w:rsid w:val="000847AB"/>
    <w:rsid w:val="00185188"/>
    <w:rsid w:val="001A34FF"/>
    <w:rsid w:val="00240153"/>
    <w:rsid w:val="00267105"/>
    <w:rsid w:val="00292C21"/>
    <w:rsid w:val="002B4C09"/>
    <w:rsid w:val="002E2888"/>
    <w:rsid w:val="003D5496"/>
    <w:rsid w:val="004A4114"/>
    <w:rsid w:val="005933E7"/>
    <w:rsid w:val="005F53C9"/>
    <w:rsid w:val="006016AD"/>
    <w:rsid w:val="006D18B1"/>
    <w:rsid w:val="006D387C"/>
    <w:rsid w:val="007D3A5B"/>
    <w:rsid w:val="00957FC4"/>
    <w:rsid w:val="00A11EE3"/>
    <w:rsid w:val="00AC06D9"/>
    <w:rsid w:val="00B00474"/>
    <w:rsid w:val="00BB5735"/>
    <w:rsid w:val="00BF25B5"/>
    <w:rsid w:val="00BF7BA9"/>
    <w:rsid w:val="00C416C0"/>
    <w:rsid w:val="00C438B9"/>
    <w:rsid w:val="00D92CF9"/>
    <w:rsid w:val="00DC2178"/>
    <w:rsid w:val="00E46FE6"/>
    <w:rsid w:val="00EE7950"/>
    <w:rsid w:val="00F6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1EDA"/>
  <w15:chartTrackingRefBased/>
  <w15:docId w15:val="{650093F3-1852-4CFE-9263-EF7EE60A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3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387C"/>
    <w:rPr>
      <w:b/>
      <w:bCs/>
    </w:rPr>
  </w:style>
  <w:style w:type="paragraph" w:styleId="a5">
    <w:name w:val="List Paragraph"/>
    <w:basedOn w:val="a"/>
    <w:uiPriority w:val="34"/>
    <w:qFormat/>
    <w:rsid w:val="006D3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8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Гузень</cp:lastModifiedBy>
  <cp:revision>3</cp:revision>
  <dcterms:created xsi:type="dcterms:W3CDTF">2026-08-10T11:24:00Z</dcterms:created>
  <dcterms:modified xsi:type="dcterms:W3CDTF">2026-08-10T11:29:00Z</dcterms:modified>
</cp:coreProperties>
</file>